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F38E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E42E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6177AF" w:rsidRDefault="00BE2E45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BE2E4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Профилактика нарушений требований земельного законодательства</w:t>
      </w: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Профилактика нарушений обязательных требований является одним из важных направлений деятельности Управления </w:t>
      </w:r>
      <w:proofErr w:type="spellStart"/>
      <w:r w:rsidRPr="00AC73A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При осуществлении федерального государственного земельного контроля (надзора) Управлением осуществляются такие профилактические мероприятия как: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объявление предостережений;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визитов;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консультирование контролируемых лиц;</w:t>
      </w:r>
    </w:p>
    <w:p w:rsidR="00AC73AD" w:rsidRP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AC73AD" w:rsidRDefault="00AC73AD" w:rsidP="00AC73A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>обобщение правоприменительной практики.</w:t>
      </w:r>
    </w:p>
    <w:p w:rsidR="00AC73AD" w:rsidRPr="00AC73AD" w:rsidRDefault="00AC73AD" w:rsidP="00DE42E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Управлением за истекший период 2023 года осуществлено более 2500 профилактических мероприятий, в том числе объявлено 1669 предостережений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и проведено 262 профилактических визита.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Контролируемые лица могут обратиться в Управление за консультацией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по вопросам соблюдения земельного законодательства, позвонив по телефону, либо лично.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Кроме того, контролируемое лицо вправе обратиться в Управление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с заявлением о проведении в отношении него профилактического визита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AD" w:rsidRPr="00AC73AD" w:rsidRDefault="00AC73AD" w:rsidP="00AC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3AD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профилактического визита государственные инспекторы расскажут об особенностях осуществления государственного земельного надзора, </w:t>
      </w:r>
      <w:r w:rsidRPr="00AC73AD">
        <w:rPr>
          <w:rFonts w:ascii="Times New Roman" w:eastAsia="Calibri" w:hAnsi="Times New Roman" w:cs="Times New Roman"/>
          <w:sz w:val="28"/>
          <w:szCs w:val="28"/>
        </w:rPr>
        <w:br/>
        <w:t>в том числе в 2023 году, а также об использовании конкретного земельного участка, возможных нарушениях.</w:t>
      </w:r>
    </w:p>
    <w:sectPr w:rsidR="00AC73AD" w:rsidRPr="00AC73AD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43" w:rsidRDefault="007C5043">
      <w:pPr>
        <w:spacing w:after="0" w:line="240" w:lineRule="auto"/>
      </w:pPr>
      <w:r>
        <w:separator/>
      </w:r>
    </w:p>
  </w:endnote>
  <w:endnote w:type="continuationSeparator" w:id="0">
    <w:p w:rsidR="007C5043" w:rsidRDefault="007C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43" w:rsidRDefault="007C5043">
      <w:pPr>
        <w:spacing w:after="0" w:line="240" w:lineRule="auto"/>
      </w:pPr>
      <w:r>
        <w:separator/>
      </w:r>
    </w:p>
  </w:footnote>
  <w:footnote w:type="continuationSeparator" w:id="0">
    <w:p w:rsidR="007C5043" w:rsidRDefault="007C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2E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2F1E"/>
    <w:multiLevelType w:val="hybridMultilevel"/>
    <w:tmpl w:val="A752A4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043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38E5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73AD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E2E45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42EA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2023-09-25T07:11:00Z</dcterms:created>
  <dcterms:modified xsi:type="dcterms:W3CDTF">2023-09-25T07:11:00Z</dcterms:modified>
</cp:coreProperties>
</file>